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63A1" w14:textId="77777777" w:rsidR="003F79BE" w:rsidRPr="00E311C7" w:rsidRDefault="003F79BE" w:rsidP="003F79BE">
      <w:pPr>
        <w:jc w:val="center"/>
        <w:rPr>
          <w:b/>
          <w:bCs/>
          <w:u w:val="single"/>
        </w:rPr>
      </w:pPr>
    </w:p>
    <w:p w14:paraId="3311FD6B" w14:textId="4EB4ACC8" w:rsidR="002F1F11" w:rsidRDefault="003F79BE" w:rsidP="003F79BE">
      <w:pPr>
        <w:jc w:val="center"/>
        <w:rPr>
          <w:b/>
          <w:bCs/>
          <w:u w:val="single"/>
        </w:rPr>
      </w:pPr>
      <w:r w:rsidRPr="00E311C7">
        <w:rPr>
          <w:b/>
          <w:bCs/>
          <w:u w:val="single"/>
        </w:rPr>
        <w:t>Responses</w:t>
      </w:r>
      <w:r w:rsidRPr="00E311C7">
        <w:rPr>
          <w:b/>
          <w:bCs/>
          <w:u w:val="single"/>
        </w:rPr>
        <w:t xml:space="preserve">  to </w:t>
      </w:r>
      <w:r w:rsidR="002F1F11" w:rsidRPr="00E311C7">
        <w:rPr>
          <w:b/>
          <w:bCs/>
          <w:u w:val="single"/>
        </w:rPr>
        <w:t xml:space="preserve">HIF 24 </w:t>
      </w:r>
      <w:r w:rsidRPr="00E311C7">
        <w:rPr>
          <w:b/>
          <w:bCs/>
          <w:u w:val="single"/>
        </w:rPr>
        <w:t>Survey December 23/January 24</w:t>
      </w:r>
    </w:p>
    <w:p w14:paraId="2FA76015" w14:textId="77777777" w:rsidR="00E311C7" w:rsidRPr="00E311C7" w:rsidRDefault="00E311C7" w:rsidP="003F79BE">
      <w:pPr>
        <w:jc w:val="center"/>
        <w:rPr>
          <w:b/>
          <w:bCs/>
          <w:u w:val="single"/>
        </w:rPr>
      </w:pPr>
    </w:p>
    <w:p w14:paraId="26B7E8B5" w14:textId="75FE552B" w:rsidR="00FD1CF9" w:rsidRDefault="003F79BE">
      <w:r>
        <w:t xml:space="preserve">The survey form was included in HDT Newsletter mailouts in December 23 and January 24 and was </w:t>
      </w:r>
      <w:r w:rsidR="00E311C7">
        <w:t xml:space="preserve">also </w:t>
      </w:r>
      <w:r>
        <w:t>available at the HDT stall at the Farmers’ Markets and in the reception at HEART.  We received 68 responses</w:t>
      </w:r>
      <w:r w:rsidR="006F50CF">
        <w:t>, 61 were from current HDT members.</w:t>
      </w:r>
      <w:r w:rsidR="00DB6DE3">
        <w:t xml:space="preserve"> Over 90% indicated they would be prepared to invest in a new fund.</w:t>
      </w:r>
    </w:p>
    <w:p w14:paraId="10A396BE" w14:textId="567D0003" w:rsidR="00FD1CF9" w:rsidRPr="00FD1CF9" w:rsidRDefault="00FD1CF9" w:rsidP="006F50CF">
      <w:pPr>
        <w:spacing w:after="0" w:line="360" w:lineRule="atLeast"/>
        <w:rPr>
          <w:rFonts w:ascii="Helvetica" w:eastAsia="Times New Roman" w:hAnsi="Helvetica" w:cs="Times New Roman"/>
          <w:color w:val="202124"/>
          <w:kern w:val="0"/>
          <w:lang w:eastAsia="en-GB"/>
          <w14:ligatures w14:val="none"/>
        </w:rPr>
      </w:pPr>
      <w:r w:rsidRPr="003F79BE"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  <w:t xml:space="preserve">Q1 </w:t>
      </w:r>
      <w:r w:rsidRPr="00FD1CF9"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  <w:t xml:space="preserve">What area would you like a future fund to focus on? </w:t>
      </w:r>
      <w:r w:rsidRPr="00FD1CF9">
        <w:rPr>
          <w:rFonts w:ascii="Helvetica" w:eastAsia="Times New Roman" w:hAnsi="Helvetica" w:cs="Times New Roman"/>
          <w:color w:val="202124"/>
          <w:kern w:val="0"/>
          <w:lang w:eastAsia="en-GB"/>
          <w14:ligatures w14:val="none"/>
        </w:rPr>
        <w:t>(please select as many as you like)</w:t>
      </w:r>
      <w:r w:rsidRPr="00FD1CF9"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  <w:t> </w:t>
      </w:r>
    </w:p>
    <w:p w14:paraId="54E00CC7" w14:textId="49CAD8FA" w:rsidR="00FD1CF9" w:rsidRPr="00183BA2" w:rsidRDefault="00FD1CF9" w:rsidP="00183BA2">
      <w:pPr>
        <w:pStyle w:val="ListParagraph"/>
        <w:numPr>
          <w:ilvl w:val="0"/>
          <w:numId w:val="4"/>
        </w:numPr>
        <w:spacing w:after="60" w:line="300" w:lineRule="atLeast"/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>Environmental sustainability of HDT's current assets (e.g. HEART, Headingley Greengrocer, Headingley Mount residential property)</w:t>
      </w:r>
      <w:r w:rsidR="00A6197D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     </w:t>
      </w:r>
      <w:r w:rsidR="00B304F9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</w:t>
      </w:r>
      <w:r w:rsidR="00A6197D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55  (28%)</w:t>
      </w:r>
    </w:p>
    <w:p w14:paraId="32570057" w14:textId="410734B7" w:rsidR="00FD1CF9" w:rsidRPr="00183BA2" w:rsidRDefault="00FD1CF9" w:rsidP="00183BA2">
      <w:pPr>
        <w:pStyle w:val="ListParagraph"/>
        <w:numPr>
          <w:ilvl w:val="0"/>
          <w:numId w:val="4"/>
        </w:numPr>
        <w:spacing w:after="60" w:line="300" w:lineRule="atLeast"/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>A further expansion of our homes / responsible landlord initiative</w:t>
      </w:r>
      <w:r w:rsidR="00A6197D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</w:t>
      </w:r>
      <w:r w:rsidR="00B304F9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</w:t>
      </w:r>
      <w:r w:rsidR="00A6197D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38 (19%)</w:t>
      </w:r>
    </w:p>
    <w:p w14:paraId="4EB4DF79" w14:textId="040A72FF" w:rsidR="00FD1CF9" w:rsidRPr="00183BA2" w:rsidRDefault="00FD1CF9" w:rsidP="00183BA2">
      <w:pPr>
        <w:pStyle w:val="ListParagraph"/>
        <w:numPr>
          <w:ilvl w:val="0"/>
          <w:numId w:val="4"/>
        </w:numPr>
        <w:spacing w:after="60" w:line="300" w:lineRule="atLeast"/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>Supporting the long-term financial future of existing HDT assets</w:t>
      </w:r>
      <w:r w:rsidR="00A6197D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</w:t>
      </w:r>
      <w:r w:rsidR="00B304F9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</w:t>
      </w:r>
      <w:r w:rsidR="00A6197D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42  (21%)</w:t>
      </w:r>
    </w:p>
    <w:p w14:paraId="0BEE04F2" w14:textId="728D8C44" w:rsidR="00FD1CF9" w:rsidRPr="00183BA2" w:rsidRDefault="00FD1CF9" w:rsidP="00183BA2">
      <w:pPr>
        <w:pStyle w:val="ListParagraph"/>
        <w:numPr>
          <w:ilvl w:val="0"/>
          <w:numId w:val="4"/>
        </w:numPr>
        <w:spacing w:after="60" w:line="300" w:lineRule="atLeast"/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>Supporting the development of local businesses (existing or new)</w:t>
      </w:r>
      <w:r w:rsidR="00A6197D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</w:t>
      </w:r>
      <w:r w:rsidR="00B304F9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</w:t>
      </w:r>
      <w:r w:rsidR="00A6197D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>38  (19%)</w:t>
      </w:r>
    </w:p>
    <w:p w14:paraId="45405F2D" w14:textId="460ADDDF" w:rsidR="00FD1CF9" w:rsidRDefault="00FD1CF9" w:rsidP="00183BA2">
      <w:pPr>
        <w:pStyle w:val="ListParagraph"/>
        <w:numPr>
          <w:ilvl w:val="0"/>
          <w:numId w:val="4"/>
        </w:numPr>
        <w:spacing w:after="75" w:line="300" w:lineRule="atLeast"/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>Invest</w:t>
      </w:r>
      <w:r w:rsidR="00A6197D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Pr="00183BA2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>in demonstrator projects for energy efficient homes in the local area</w:t>
      </w:r>
      <w:r w:rsidR="00A6197D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</w:t>
      </w:r>
      <w:r w:rsidR="00B304F9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</w:t>
      </w:r>
      <w:r w:rsidR="00A6197D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21  (11%)</w:t>
      </w:r>
    </w:p>
    <w:p w14:paraId="752DBEA4" w14:textId="160224DB" w:rsidR="00A6197D" w:rsidRPr="00183BA2" w:rsidRDefault="00A6197D" w:rsidP="00183BA2">
      <w:pPr>
        <w:pStyle w:val="ListParagraph"/>
        <w:numPr>
          <w:ilvl w:val="0"/>
          <w:numId w:val="4"/>
        </w:numPr>
        <w:spacing w:after="75" w:line="300" w:lineRule="atLeast"/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Other suggestions by respondents                                                                               </w:t>
      </w:r>
      <w:r w:rsidR="00B304F9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</w:t>
      </w:r>
      <w:r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5   </w:t>
      </w:r>
      <w:r w:rsidR="00B304F9"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t>(3%)</w:t>
      </w:r>
    </w:p>
    <w:p w14:paraId="2580FE17" w14:textId="77777777" w:rsidR="00FD1CF9" w:rsidRDefault="00FD1CF9" w:rsidP="00FD1CF9">
      <w:pPr>
        <w:spacing w:after="75" w:line="300" w:lineRule="atLeast"/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</w:p>
    <w:p w14:paraId="09ED4729" w14:textId="1EE4D61E" w:rsidR="00FD1CF9" w:rsidRPr="003F79BE" w:rsidRDefault="00FD1CF9" w:rsidP="00FD1CF9">
      <w:pPr>
        <w:spacing w:after="75" w:line="300" w:lineRule="atLeast"/>
        <w:rPr>
          <w:rFonts w:ascii="Helvetica" w:hAnsi="Helvetica"/>
          <w:b/>
          <w:bCs/>
          <w:color w:val="202124"/>
          <w:shd w:val="clear" w:color="auto" w:fill="FFFFFF"/>
        </w:rPr>
      </w:pPr>
      <w:r w:rsidRPr="003F79BE">
        <w:rPr>
          <w:rFonts w:ascii="Helvetica" w:hAnsi="Helvetica"/>
          <w:b/>
          <w:bCs/>
          <w:color w:val="202124"/>
          <w:shd w:val="clear" w:color="auto" w:fill="FFFFFF"/>
        </w:rPr>
        <w:t>Q</w:t>
      </w:r>
      <w:r w:rsidRPr="003F79BE">
        <w:rPr>
          <w:rFonts w:ascii="Helvetica" w:hAnsi="Helvetica"/>
          <w:b/>
          <w:bCs/>
          <w:color w:val="202124"/>
          <w:shd w:val="clear" w:color="auto" w:fill="FFFFFF"/>
        </w:rPr>
        <w:t>2. Please indicate your preferred area from the ones listed in Q1</w:t>
      </w:r>
    </w:p>
    <w:p w14:paraId="6E4A9BA5" w14:textId="6B4C94E9" w:rsidR="006F50CF" w:rsidRPr="00E311C7" w:rsidRDefault="006F50CF" w:rsidP="00E311C7">
      <w:pPr>
        <w:pStyle w:val="ListParagraph"/>
        <w:numPr>
          <w:ilvl w:val="0"/>
          <w:numId w:val="3"/>
        </w:numPr>
        <w:spacing w:after="60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Environmental sustainability of HDT's current assets (e.g. HEART, Headingley Greengrocer, Headingley Mount residential property)</w:t>
      </w:r>
      <w:r w:rsidR="00DB6DE3"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</w:t>
      </w:r>
      <w:r w:rsid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</w:t>
      </w:r>
      <w:r w:rsidR="00B304F9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="00DB6DE3"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1</w:t>
      </w:r>
      <w:r w:rsidR="00DB6DE3"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6 (23%) </w:t>
      </w:r>
    </w:p>
    <w:p w14:paraId="0C70CDBA" w14:textId="5C056744" w:rsidR="00DB6DE3" w:rsidRPr="00E311C7" w:rsidRDefault="00DB6DE3" w:rsidP="00E311C7">
      <w:pPr>
        <w:pStyle w:val="ListParagraph"/>
        <w:numPr>
          <w:ilvl w:val="0"/>
          <w:numId w:val="3"/>
        </w:numPr>
        <w:spacing w:after="60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A further expansion of our homes / responsible landlord initiative</w:t>
      </w:r>
      <w:r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</w:t>
      </w:r>
      <w:r w:rsid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</w:t>
      </w:r>
      <w:r w:rsid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17</w:t>
      </w:r>
      <w:r w:rsid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(25%)  </w:t>
      </w:r>
      <w:r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</w:t>
      </w:r>
    </w:p>
    <w:p w14:paraId="5F665B9E" w14:textId="15CB5565" w:rsidR="006F50CF" w:rsidRPr="00E311C7" w:rsidRDefault="006F50CF" w:rsidP="00E311C7">
      <w:pPr>
        <w:pStyle w:val="ListParagraph"/>
        <w:numPr>
          <w:ilvl w:val="0"/>
          <w:numId w:val="3"/>
        </w:numPr>
        <w:spacing w:after="60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Supporting the long-term financial future of existing HDT assets</w:t>
      </w:r>
      <w:r w:rsidR="00DB6DE3"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</w:t>
      </w:r>
      <w:r w:rsid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</w:t>
      </w:r>
      <w:r w:rsidR="00DB6DE3"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16 (23%) </w:t>
      </w:r>
    </w:p>
    <w:p w14:paraId="74D5970F" w14:textId="781AAD04" w:rsidR="006F50CF" w:rsidRPr="00E311C7" w:rsidRDefault="006F50CF" w:rsidP="00E311C7">
      <w:pPr>
        <w:pStyle w:val="ListParagraph"/>
        <w:numPr>
          <w:ilvl w:val="0"/>
          <w:numId w:val="3"/>
        </w:numPr>
        <w:spacing w:after="60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Supporting the development of local businesses (existing or new)</w:t>
      </w:r>
      <w:r w:rsidR="00DB6DE3"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</w:t>
      </w:r>
      <w:r w:rsid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</w:t>
      </w:r>
      <w:r w:rsidR="00DB6DE3"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11(16%)</w:t>
      </w:r>
    </w:p>
    <w:p w14:paraId="41111269" w14:textId="3497BE36" w:rsidR="006F50CF" w:rsidRPr="00E311C7" w:rsidRDefault="00DB6DE3" w:rsidP="00E311C7">
      <w:pPr>
        <w:pStyle w:val="ListParagraph"/>
        <w:numPr>
          <w:ilvl w:val="0"/>
          <w:numId w:val="3"/>
        </w:numPr>
        <w:spacing w:after="75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I</w:t>
      </w:r>
      <w:r w:rsidR="006F50CF"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nvest in demonstrator projects for energy efficient homes in the local area</w:t>
      </w:r>
      <w:r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</w:t>
      </w:r>
      <w:r w:rsid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</w:t>
      </w:r>
      <w:r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7</w:t>
      </w:r>
      <w:r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Pr="00E311C7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(10%)  </w:t>
      </w:r>
    </w:p>
    <w:p w14:paraId="195DC848" w14:textId="77777777" w:rsidR="00FD1CF9" w:rsidRDefault="00FD1CF9" w:rsidP="00FD1CF9">
      <w:pPr>
        <w:spacing w:after="75" w:line="300" w:lineRule="atLeast"/>
        <w:rPr>
          <w:rFonts w:ascii="Helvetica" w:hAnsi="Helvetica"/>
          <w:color w:val="202124"/>
          <w:shd w:val="clear" w:color="auto" w:fill="FFFFFF"/>
        </w:rPr>
      </w:pPr>
    </w:p>
    <w:p w14:paraId="612168FB" w14:textId="56E90E8B" w:rsidR="00FD1CF9" w:rsidRPr="003F79BE" w:rsidRDefault="00FD1CF9" w:rsidP="00FD1CF9">
      <w:pPr>
        <w:spacing w:after="75" w:line="300" w:lineRule="atLeast"/>
        <w:rPr>
          <w:rFonts w:ascii="Helvetica" w:hAnsi="Helvetica"/>
          <w:b/>
          <w:bCs/>
          <w:color w:val="202124"/>
          <w:shd w:val="clear" w:color="auto" w:fill="FFFFFF"/>
        </w:rPr>
      </w:pPr>
      <w:r w:rsidRPr="003F79BE">
        <w:rPr>
          <w:rFonts w:ascii="Helvetica" w:hAnsi="Helvetica"/>
          <w:b/>
          <w:bCs/>
          <w:color w:val="202124"/>
          <w:shd w:val="clear" w:color="auto" w:fill="FFFFFF"/>
        </w:rPr>
        <w:t>Q</w:t>
      </w:r>
      <w:r w:rsidRPr="003F79BE">
        <w:rPr>
          <w:rFonts w:ascii="Helvetica" w:hAnsi="Helvetica"/>
          <w:b/>
          <w:bCs/>
          <w:color w:val="202124"/>
          <w:shd w:val="clear" w:color="auto" w:fill="FFFFFF"/>
        </w:rPr>
        <w:t>3. Please provide any further detail on the type of project you would like a future community fund to focus on</w:t>
      </w:r>
    </w:p>
    <w:p w14:paraId="359B5BFB" w14:textId="6CCAF244" w:rsidR="00FD1CF9" w:rsidRDefault="003F79BE" w:rsidP="00FD1CF9">
      <w:pPr>
        <w:spacing w:after="75" w:line="300" w:lineRule="atLeast"/>
        <w:rPr>
          <w:rFonts w:ascii="Helvetica" w:hAnsi="Helvetica"/>
          <w:color w:val="202124"/>
          <w:shd w:val="clear" w:color="auto" w:fill="FFFFFF"/>
        </w:rPr>
      </w:pPr>
      <w:r>
        <w:rPr>
          <w:rFonts w:ascii="Helvetica" w:hAnsi="Helvetica"/>
          <w:color w:val="202124"/>
          <w:shd w:val="clear" w:color="auto" w:fill="FFFFFF"/>
        </w:rPr>
        <w:t xml:space="preserve">(See Appendix A for </w:t>
      </w:r>
      <w:r w:rsidR="00E311C7">
        <w:rPr>
          <w:rFonts w:ascii="Helvetica" w:hAnsi="Helvetica"/>
          <w:color w:val="202124"/>
          <w:shd w:val="clear" w:color="auto" w:fill="FFFFFF"/>
        </w:rPr>
        <w:t>complete</w:t>
      </w:r>
      <w:r>
        <w:rPr>
          <w:rFonts w:ascii="Helvetica" w:hAnsi="Helvetica"/>
          <w:color w:val="202124"/>
          <w:shd w:val="clear" w:color="auto" w:fill="FFFFFF"/>
        </w:rPr>
        <w:t xml:space="preserve"> list of responses)</w:t>
      </w:r>
    </w:p>
    <w:p w14:paraId="721A0343" w14:textId="77777777" w:rsidR="00FD1CF9" w:rsidRDefault="00FD1CF9" w:rsidP="00FD1CF9">
      <w:pPr>
        <w:spacing w:after="75" w:line="300" w:lineRule="atLeast"/>
        <w:rPr>
          <w:rFonts w:ascii="Helvetica" w:hAnsi="Helvetica"/>
          <w:color w:val="202124"/>
          <w:shd w:val="clear" w:color="auto" w:fill="FFFFFF"/>
        </w:rPr>
      </w:pPr>
    </w:p>
    <w:p w14:paraId="66015ED8" w14:textId="0F93962A" w:rsidR="00FD1CF9" w:rsidRPr="003F79BE" w:rsidRDefault="00FD1CF9" w:rsidP="00FD1CF9">
      <w:pPr>
        <w:spacing w:after="75" w:line="300" w:lineRule="atLeast"/>
        <w:rPr>
          <w:rFonts w:ascii="Helvetica" w:hAnsi="Helvetica"/>
          <w:b/>
          <w:bCs/>
          <w:color w:val="202124"/>
          <w:shd w:val="clear" w:color="auto" w:fill="FFFFFF"/>
        </w:rPr>
      </w:pPr>
      <w:r w:rsidRPr="003F79BE">
        <w:rPr>
          <w:rFonts w:ascii="Helvetica" w:hAnsi="Helvetica"/>
          <w:b/>
          <w:bCs/>
          <w:color w:val="202124"/>
          <w:shd w:val="clear" w:color="auto" w:fill="FFFFFF"/>
        </w:rPr>
        <w:t xml:space="preserve">Q4 </w:t>
      </w:r>
      <w:r w:rsidRPr="003F79BE">
        <w:rPr>
          <w:rFonts w:ascii="Helvetica" w:hAnsi="Helvetica"/>
          <w:b/>
          <w:bCs/>
          <w:color w:val="202124"/>
          <w:shd w:val="clear" w:color="auto" w:fill="FFFFFF"/>
        </w:rPr>
        <w:t>Might you consider investing in a future fund?</w:t>
      </w:r>
    </w:p>
    <w:p w14:paraId="299F46D3" w14:textId="750B54E1" w:rsidR="00FD1CF9" w:rsidRPr="00183BA2" w:rsidRDefault="00FD1CF9" w:rsidP="00183BA2">
      <w:pPr>
        <w:pStyle w:val="ListParagraph"/>
        <w:numPr>
          <w:ilvl w:val="0"/>
          <w:numId w:val="6"/>
        </w:numPr>
        <w:spacing w:after="75" w:line="300" w:lineRule="atLeast"/>
        <w:rPr>
          <w:rFonts w:ascii="Helvetica" w:hAnsi="Helvetica"/>
          <w:color w:val="202124"/>
          <w:sz w:val="22"/>
          <w:szCs w:val="22"/>
          <w:shd w:val="clear" w:color="auto" w:fill="FFFFFF"/>
        </w:rPr>
      </w:pPr>
      <w:r w:rsidRPr="00183BA2">
        <w:rPr>
          <w:rFonts w:ascii="Helvetica" w:hAnsi="Helvetica"/>
          <w:color w:val="202124"/>
          <w:sz w:val="22"/>
          <w:szCs w:val="22"/>
          <w:shd w:val="clear" w:color="auto" w:fill="FFFFFF"/>
        </w:rPr>
        <w:t>Yes</w:t>
      </w:r>
      <w:r w:rsidR="00B304F9">
        <w:rPr>
          <w:rFonts w:ascii="Helvetica" w:hAnsi="Helvetica"/>
          <w:color w:val="202124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B60AEA" w:rsidRPr="00183BA2">
        <w:rPr>
          <w:rFonts w:ascii="Helvetica" w:hAnsi="Helvetica"/>
          <w:color w:val="202124"/>
          <w:sz w:val="22"/>
          <w:szCs w:val="22"/>
          <w:shd w:val="clear" w:color="auto" w:fill="FFFFFF"/>
        </w:rPr>
        <w:t>62</w:t>
      </w:r>
      <w:r w:rsidR="003F79BE" w:rsidRPr="00183BA2">
        <w:rPr>
          <w:rFonts w:ascii="Helvetica" w:hAnsi="Helvetica"/>
          <w:color w:val="202124"/>
          <w:sz w:val="22"/>
          <w:szCs w:val="22"/>
          <w:shd w:val="clear" w:color="auto" w:fill="FFFFFF"/>
        </w:rPr>
        <w:t xml:space="preserve"> (91%)</w:t>
      </w:r>
    </w:p>
    <w:p w14:paraId="61056011" w14:textId="409DD6E3" w:rsidR="00FD1CF9" w:rsidRPr="00183BA2" w:rsidRDefault="00FD1CF9" w:rsidP="00183BA2">
      <w:pPr>
        <w:pStyle w:val="ListParagraph"/>
        <w:numPr>
          <w:ilvl w:val="0"/>
          <w:numId w:val="6"/>
        </w:numPr>
        <w:spacing w:after="75" w:line="300" w:lineRule="atLeast"/>
        <w:rPr>
          <w:rFonts w:ascii="Helvetica" w:hAnsi="Helvetica"/>
          <w:color w:val="202124"/>
          <w:sz w:val="22"/>
          <w:szCs w:val="22"/>
          <w:shd w:val="clear" w:color="auto" w:fill="FFFFFF"/>
        </w:rPr>
      </w:pPr>
      <w:r w:rsidRPr="00183BA2">
        <w:rPr>
          <w:rFonts w:ascii="Helvetica" w:hAnsi="Helvetica"/>
          <w:color w:val="202124"/>
          <w:sz w:val="22"/>
          <w:szCs w:val="22"/>
          <w:shd w:val="clear" w:color="auto" w:fill="FFFFFF"/>
        </w:rPr>
        <w:t>No</w:t>
      </w:r>
      <w:r w:rsidR="00B60AEA" w:rsidRPr="00183BA2">
        <w:rPr>
          <w:rFonts w:ascii="Helvetica" w:hAnsi="Helvetica"/>
          <w:color w:val="202124"/>
          <w:sz w:val="22"/>
          <w:szCs w:val="22"/>
          <w:shd w:val="clear" w:color="auto" w:fill="FFFFFF"/>
        </w:rPr>
        <w:t xml:space="preserve"> </w:t>
      </w:r>
      <w:r w:rsidR="00B304F9">
        <w:rPr>
          <w:rFonts w:ascii="Helvetica" w:hAnsi="Helvetica"/>
          <w:color w:val="202124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B60AEA" w:rsidRPr="00183BA2">
        <w:rPr>
          <w:rFonts w:ascii="Helvetica" w:hAnsi="Helvetica"/>
          <w:color w:val="202124"/>
          <w:sz w:val="22"/>
          <w:szCs w:val="22"/>
          <w:shd w:val="clear" w:color="auto" w:fill="FFFFFF"/>
        </w:rPr>
        <w:t>6</w:t>
      </w:r>
      <w:r w:rsidR="003F79BE" w:rsidRPr="00183BA2">
        <w:rPr>
          <w:rFonts w:ascii="Helvetica" w:hAnsi="Helvetica"/>
          <w:color w:val="202124"/>
          <w:sz w:val="22"/>
          <w:szCs w:val="22"/>
          <w:shd w:val="clear" w:color="auto" w:fill="FFFFFF"/>
        </w:rPr>
        <w:t xml:space="preserve">   (9%)</w:t>
      </w:r>
    </w:p>
    <w:p w14:paraId="3F822CD0" w14:textId="77777777" w:rsidR="00FD1CF9" w:rsidRDefault="00FD1CF9" w:rsidP="00FD1CF9">
      <w:pPr>
        <w:spacing w:after="75" w:line="300" w:lineRule="atLeast"/>
        <w:rPr>
          <w:rFonts w:ascii="Helvetica" w:hAnsi="Helvetica"/>
          <w:color w:val="202124"/>
          <w:shd w:val="clear" w:color="auto" w:fill="FFFFFF"/>
        </w:rPr>
      </w:pPr>
    </w:p>
    <w:p w14:paraId="49206F1A" w14:textId="67C6A9F0" w:rsidR="00FD1CF9" w:rsidRPr="00FD1CF9" w:rsidRDefault="003F79BE" w:rsidP="00DB6DE3">
      <w:pPr>
        <w:spacing w:after="0" w:line="360" w:lineRule="atLeast"/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  <w:t>Q</w:t>
      </w:r>
      <w:r w:rsidR="00FD1CF9" w:rsidRPr="00FD1CF9"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  <w:t>5. Other than the type of projects, what would else would motivate you to invest in a community share fund</w:t>
      </w:r>
      <w:r w:rsidR="00250706"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  <w:t xml:space="preserve"> </w:t>
      </w:r>
    </w:p>
    <w:p w14:paraId="41393392" w14:textId="63696425" w:rsidR="00FD1CF9" w:rsidRPr="00183BA2" w:rsidRDefault="00FD1CF9" w:rsidP="00183BA2">
      <w:pPr>
        <w:pStyle w:val="ListParagraph"/>
        <w:numPr>
          <w:ilvl w:val="0"/>
          <w:numId w:val="7"/>
        </w:numPr>
        <w:spacing w:after="60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Other benefits (e.g. local discounts)</w:t>
      </w:r>
      <w:r w:rsidR="00250706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="00B304F9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</w:t>
      </w:r>
      <w:r w:rsidR="00250706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30</w:t>
      </w:r>
      <w:r w:rsidR="00382833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(44%)</w:t>
      </w:r>
    </w:p>
    <w:p w14:paraId="0E9CB149" w14:textId="7F328CA0" w:rsidR="00250706" w:rsidRPr="00183BA2" w:rsidRDefault="00250706" w:rsidP="00183BA2">
      <w:pPr>
        <w:pStyle w:val="ListParagraph"/>
        <w:numPr>
          <w:ilvl w:val="0"/>
          <w:numId w:val="7"/>
        </w:numPr>
        <w:spacing w:after="60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The interest rate offered </w:t>
      </w:r>
      <w:r w:rsidR="00B304F9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</w:t>
      </w: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27 </w:t>
      </w:r>
      <w:r w:rsidR="00382833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(40%)</w:t>
      </w:r>
    </w:p>
    <w:p w14:paraId="4A7C30DE" w14:textId="1A5B04E4" w:rsidR="00FD1CF9" w:rsidRPr="00183BA2" w:rsidRDefault="00FD1CF9" w:rsidP="00183BA2">
      <w:pPr>
        <w:pStyle w:val="ListParagraph"/>
        <w:numPr>
          <w:ilvl w:val="0"/>
          <w:numId w:val="7"/>
        </w:numPr>
        <w:spacing w:after="75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Frequent publicity of the work of the fund</w:t>
      </w:r>
      <w:r w:rsidR="00250706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="00B304F9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</w:t>
      </w:r>
      <w:r w:rsidR="00250706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23 </w:t>
      </w:r>
      <w:r w:rsidR="00382833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(34%)</w:t>
      </w:r>
    </w:p>
    <w:p w14:paraId="16264793" w14:textId="4C6D9C7B" w:rsidR="00250706" w:rsidRPr="00183BA2" w:rsidRDefault="00250706" w:rsidP="00183BA2">
      <w:pPr>
        <w:pStyle w:val="ListParagraph"/>
        <w:numPr>
          <w:ilvl w:val="0"/>
          <w:numId w:val="7"/>
        </w:numPr>
        <w:spacing w:after="75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Other reasons </w:t>
      </w:r>
      <w:r w:rsidR="00DB6DE3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mentioned </w:t>
      </w:r>
      <w:r w:rsidR="00B304F9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</w:t>
      </w: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15 </w:t>
      </w:r>
      <w:r w:rsidR="00382833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(22%)</w:t>
      </w:r>
    </w:p>
    <w:p w14:paraId="29F9300D" w14:textId="77777777" w:rsidR="00382833" w:rsidRPr="00FD1CF9" w:rsidRDefault="00382833" w:rsidP="00FD1CF9">
      <w:pPr>
        <w:spacing w:after="75" w:line="300" w:lineRule="atLeast"/>
        <w:ind w:left="720"/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</w:p>
    <w:p w14:paraId="4F99B1CE" w14:textId="77777777" w:rsidR="00FD1CF9" w:rsidRPr="00FD1CF9" w:rsidRDefault="00FD1CF9" w:rsidP="00FD1CF9">
      <w:pPr>
        <w:spacing w:after="75" w:line="300" w:lineRule="atLeast"/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</w:p>
    <w:p w14:paraId="2B8B9E8F" w14:textId="77777777" w:rsidR="00FD1CF9" w:rsidRDefault="00FD1CF9"/>
    <w:p w14:paraId="2EC225DB" w14:textId="190102D0" w:rsidR="00FD1CF9" w:rsidRPr="003F79BE" w:rsidRDefault="003F79BE">
      <w:pPr>
        <w:rPr>
          <w:rFonts w:ascii="Helvetica" w:hAnsi="Helvetica"/>
          <w:b/>
          <w:bCs/>
          <w:color w:val="202124"/>
          <w:shd w:val="clear" w:color="auto" w:fill="FFFFFF"/>
        </w:rPr>
      </w:pPr>
      <w:r w:rsidRPr="003F79BE">
        <w:rPr>
          <w:rFonts w:ascii="Helvetica" w:hAnsi="Helvetica"/>
          <w:b/>
          <w:bCs/>
          <w:color w:val="202124"/>
          <w:shd w:val="clear" w:color="auto" w:fill="FFFFFF"/>
        </w:rPr>
        <w:t>Q</w:t>
      </w:r>
      <w:r w:rsidR="00FD1CF9" w:rsidRPr="003F79BE">
        <w:rPr>
          <w:rFonts w:ascii="Helvetica" w:hAnsi="Helvetica"/>
          <w:b/>
          <w:bCs/>
          <w:color w:val="202124"/>
          <w:shd w:val="clear" w:color="auto" w:fill="FFFFFF"/>
        </w:rPr>
        <w:t>6. Please provide further detail if you have answered 'other' to Q5.</w:t>
      </w:r>
    </w:p>
    <w:p w14:paraId="3ED4BDE8" w14:textId="60003091" w:rsidR="00FD1CF9" w:rsidRPr="00183BA2" w:rsidRDefault="006F50CF" w:rsidP="00183BA2">
      <w:pPr>
        <w:spacing w:after="75" w:line="300" w:lineRule="atLeast"/>
        <w:rPr>
          <w:rFonts w:ascii="Helvetica" w:hAnsi="Helvetica"/>
          <w:color w:val="202124"/>
          <w:sz w:val="22"/>
          <w:szCs w:val="22"/>
          <w:shd w:val="clear" w:color="auto" w:fill="FFFFFF"/>
        </w:rPr>
      </w:pPr>
      <w:r w:rsidRPr="00183BA2">
        <w:rPr>
          <w:rFonts w:ascii="Helvetica" w:hAnsi="Helvetica"/>
          <w:color w:val="202124"/>
          <w:sz w:val="22"/>
          <w:szCs w:val="22"/>
          <w:shd w:val="clear" w:color="auto" w:fill="FFFFFF"/>
        </w:rPr>
        <w:t xml:space="preserve">(See Appendix </w:t>
      </w:r>
      <w:r w:rsidRPr="00183BA2">
        <w:rPr>
          <w:rFonts w:ascii="Helvetica" w:hAnsi="Helvetica"/>
          <w:color w:val="202124"/>
          <w:sz w:val="22"/>
          <w:szCs w:val="22"/>
          <w:shd w:val="clear" w:color="auto" w:fill="FFFFFF"/>
        </w:rPr>
        <w:t>B</w:t>
      </w:r>
      <w:r w:rsidRPr="00183BA2">
        <w:rPr>
          <w:rFonts w:ascii="Helvetica" w:hAnsi="Helvetica"/>
          <w:color w:val="202124"/>
          <w:sz w:val="22"/>
          <w:szCs w:val="22"/>
          <w:shd w:val="clear" w:color="auto" w:fill="FFFFFF"/>
        </w:rPr>
        <w:t xml:space="preserve"> for full list of responses)</w:t>
      </w:r>
    </w:p>
    <w:p w14:paraId="29B6DD06" w14:textId="77777777" w:rsidR="00183BA2" w:rsidRDefault="00183BA2" w:rsidP="00DB6DE3">
      <w:pPr>
        <w:spacing w:after="0" w:line="360" w:lineRule="atLeast"/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</w:pPr>
    </w:p>
    <w:p w14:paraId="29BA4A50" w14:textId="7D185662" w:rsidR="00FD1CF9" w:rsidRPr="00FD1CF9" w:rsidRDefault="003F79BE" w:rsidP="00DB6DE3">
      <w:pPr>
        <w:spacing w:after="0" w:line="360" w:lineRule="atLeast"/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</w:pPr>
      <w:r w:rsidRPr="003F79BE"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  <w:t>Q</w:t>
      </w:r>
      <w:r w:rsidR="00FD1CF9" w:rsidRPr="00FD1CF9"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  <w:t>7. Would you be willing to help with supporting the administration of a future fund?</w:t>
      </w:r>
    </w:p>
    <w:p w14:paraId="6AC1B8D3" w14:textId="5984E682" w:rsidR="00FD1CF9" w:rsidRPr="00183BA2" w:rsidRDefault="00FD1CF9" w:rsidP="00183BA2">
      <w:pPr>
        <w:pStyle w:val="ListParagraph"/>
        <w:numPr>
          <w:ilvl w:val="0"/>
          <w:numId w:val="8"/>
        </w:numPr>
        <w:spacing w:after="75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No</w:t>
      </w:r>
      <w:r w:rsidR="003F79BE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</w:t>
      </w:r>
      <w:r w:rsidR="00B304F9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  </w:t>
      </w:r>
      <w:r w:rsidR="003F79BE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54  (79%)</w:t>
      </w:r>
    </w:p>
    <w:p w14:paraId="75E4709A" w14:textId="5A016F24" w:rsidR="00FD1CF9" w:rsidRPr="00183BA2" w:rsidRDefault="003F79BE" w:rsidP="00183BA2">
      <w:pPr>
        <w:pStyle w:val="ListParagraph"/>
        <w:numPr>
          <w:ilvl w:val="0"/>
          <w:numId w:val="8"/>
        </w:numPr>
        <w:spacing w:after="75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Yes </w:t>
      </w:r>
      <w:r w:rsidR="00B304F9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 </w:t>
      </w: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14  (21%)</w:t>
      </w:r>
    </w:p>
    <w:p w14:paraId="4EB7D2A1" w14:textId="77777777" w:rsidR="00183BA2" w:rsidRDefault="00183BA2" w:rsidP="00DB6DE3">
      <w:pPr>
        <w:spacing w:after="0" w:line="360" w:lineRule="atLeast"/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</w:pPr>
    </w:p>
    <w:p w14:paraId="707457ED" w14:textId="0BF3CE8B" w:rsidR="00FD1CF9" w:rsidRDefault="00183BA2" w:rsidP="00DB6DE3">
      <w:pPr>
        <w:spacing w:after="0" w:line="360" w:lineRule="atLeast"/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  <w:t>Q</w:t>
      </w:r>
      <w:r w:rsidR="00FD1CF9" w:rsidRPr="00FD1CF9"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  <w:t>8. If you answered 'Yes' to Q7 please indicate which area/s you would willing to help with</w:t>
      </w:r>
      <w:r w:rsidR="00B304F9"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  <w:t xml:space="preserve"> </w:t>
      </w:r>
      <w:r w:rsidR="00B304F9" w:rsidRPr="00B304F9">
        <w:rPr>
          <w:rFonts w:ascii="Helvetica" w:eastAsia="Times New Roman" w:hAnsi="Helvetica" w:cs="Times New Roman"/>
          <w:color w:val="202124"/>
          <w:kern w:val="0"/>
          <w:lang w:eastAsia="en-GB"/>
          <w14:ligatures w14:val="none"/>
        </w:rPr>
        <w:t>(more than one response allowed)</w:t>
      </w:r>
      <w:r w:rsidR="00FD1CF9" w:rsidRPr="00FD1CF9">
        <w:rPr>
          <w:rFonts w:ascii="Helvetica" w:eastAsia="Times New Roman" w:hAnsi="Helvetica" w:cs="Times New Roman"/>
          <w:color w:val="202124"/>
          <w:kern w:val="0"/>
          <w:lang w:eastAsia="en-GB"/>
          <w14:ligatures w14:val="none"/>
        </w:rPr>
        <w:t>:</w:t>
      </w:r>
    </w:p>
    <w:p w14:paraId="3BFB5264" w14:textId="77777777" w:rsidR="00DB6DE3" w:rsidRPr="00FD1CF9" w:rsidRDefault="00DB6DE3" w:rsidP="00DB6DE3">
      <w:pPr>
        <w:spacing w:after="0" w:line="360" w:lineRule="atLeast"/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</w:pPr>
    </w:p>
    <w:p w14:paraId="457C7A65" w14:textId="62C8CEBA" w:rsidR="00FD1CF9" w:rsidRPr="00183BA2" w:rsidRDefault="00FD1CF9" w:rsidP="00183BA2">
      <w:pPr>
        <w:pStyle w:val="ListParagraph"/>
        <w:numPr>
          <w:ilvl w:val="0"/>
          <w:numId w:val="9"/>
        </w:numPr>
        <w:spacing w:after="60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Financial modelling</w:t>
      </w:r>
      <w:r w:rsidR="006F50CF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="00B304F9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</w:t>
      </w:r>
      <w:r w:rsidR="006F50CF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="00183BA2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5 </w:t>
      </w:r>
    </w:p>
    <w:p w14:paraId="53705499" w14:textId="2AB079E7" w:rsidR="00FD1CF9" w:rsidRPr="00183BA2" w:rsidRDefault="00FD1CF9" w:rsidP="00183BA2">
      <w:pPr>
        <w:pStyle w:val="ListParagraph"/>
        <w:numPr>
          <w:ilvl w:val="0"/>
          <w:numId w:val="9"/>
        </w:numPr>
        <w:spacing w:after="60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Advisory / involvement in a project steering group</w:t>
      </w:r>
      <w:r w:rsidR="00183BA2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="00B304F9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        </w:t>
      </w:r>
      <w:r w:rsidR="00183BA2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9</w:t>
      </w:r>
    </w:p>
    <w:p w14:paraId="176A5E9B" w14:textId="336FF00A" w:rsidR="00FD1CF9" w:rsidRPr="00183BA2" w:rsidRDefault="00FD1CF9" w:rsidP="00183BA2">
      <w:pPr>
        <w:pStyle w:val="ListParagraph"/>
        <w:numPr>
          <w:ilvl w:val="0"/>
          <w:numId w:val="9"/>
        </w:numPr>
        <w:spacing w:after="60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Marketing comms</w:t>
      </w:r>
      <w:r w:rsidR="00183BA2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="00B304F9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</w:t>
      </w:r>
      <w:r w:rsidR="00183BA2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4</w:t>
      </w:r>
    </w:p>
    <w:p w14:paraId="66BC1ECC" w14:textId="13288EC9" w:rsidR="00FD1CF9" w:rsidRPr="00183BA2" w:rsidRDefault="00FD1CF9" w:rsidP="00183BA2">
      <w:pPr>
        <w:pStyle w:val="ListParagraph"/>
        <w:numPr>
          <w:ilvl w:val="0"/>
          <w:numId w:val="9"/>
        </w:numPr>
        <w:spacing w:after="75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Drafting/ reviewing documents</w:t>
      </w:r>
      <w:r w:rsidR="00183BA2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="00B304F9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</w:t>
      </w:r>
      <w:r w:rsidR="00183BA2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7</w:t>
      </w:r>
    </w:p>
    <w:p w14:paraId="07ADB6E5" w14:textId="65EFE7F2" w:rsidR="00183BA2" w:rsidRPr="00183BA2" w:rsidRDefault="00183BA2" w:rsidP="00183BA2">
      <w:pPr>
        <w:pStyle w:val="ListParagraph"/>
        <w:numPr>
          <w:ilvl w:val="0"/>
          <w:numId w:val="9"/>
        </w:numPr>
        <w:spacing w:after="75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Other (suggested by respondents) </w:t>
      </w:r>
      <w:r w:rsidR="00B304F9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</w:t>
      </w: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3</w:t>
      </w:r>
    </w:p>
    <w:p w14:paraId="77635AA4" w14:textId="77777777" w:rsidR="00FD1CF9" w:rsidRDefault="00FD1CF9" w:rsidP="00FD1CF9">
      <w:pPr>
        <w:spacing w:after="75" w:line="300" w:lineRule="atLeast"/>
        <w:ind w:left="720"/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</w:p>
    <w:p w14:paraId="4840F8A0" w14:textId="40719404" w:rsidR="00FD1CF9" w:rsidRPr="00FD1CF9" w:rsidRDefault="00183BA2" w:rsidP="00DB6DE3">
      <w:pPr>
        <w:spacing w:after="0" w:line="360" w:lineRule="atLeast"/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  <w:t>Q</w:t>
      </w:r>
      <w:r w:rsidR="00FD1CF9" w:rsidRPr="00183BA2"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  <w:t>9.</w:t>
      </w:r>
      <w:r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  <w:t xml:space="preserve"> </w:t>
      </w:r>
      <w:r w:rsidR="00FD1CF9" w:rsidRPr="00FD1CF9">
        <w:rPr>
          <w:rFonts w:ascii="Helvetica" w:eastAsia="Times New Roman" w:hAnsi="Helvetica" w:cs="Times New Roman"/>
          <w:b/>
          <w:bCs/>
          <w:color w:val="202124"/>
          <w:kern w:val="0"/>
          <w:lang w:eastAsia="en-GB"/>
          <w14:ligatures w14:val="none"/>
        </w:rPr>
        <w:t>Are you an existing member of Headingley Development Trust?</w:t>
      </w:r>
    </w:p>
    <w:p w14:paraId="28BA3782" w14:textId="46558C03" w:rsidR="00FD1CF9" w:rsidRPr="00183BA2" w:rsidRDefault="00FD1CF9" w:rsidP="00183BA2">
      <w:pPr>
        <w:pStyle w:val="ListParagraph"/>
        <w:numPr>
          <w:ilvl w:val="0"/>
          <w:numId w:val="11"/>
        </w:numPr>
        <w:spacing w:after="60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Yes</w:t>
      </w: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</w:t>
      </w:r>
      <w:r w:rsidR="00B304F9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 </w:t>
      </w: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61</w:t>
      </w:r>
      <w:r w:rsidR="003F79BE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(90%)</w:t>
      </w:r>
    </w:p>
    <w:p w14:paraId="54B65817" w14:textId="00BD1F48" w:rsidR="003F79BE" w:rsidRPr="00183BA2" w:rsidRDefault="00FD1CF9" w:rsidP="00183BA2">
      <w:pPr>
        <w:pStyle w:val="ListParagraph"/>
        <w:numPr>
          <w:ilvl w:val="0"/>
          <w:numId w:val="11"/>
        </w:numPr>
        <w:spacing w:after="75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No</w:t>
      </w: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</w:t>
      </w:r>
      <w:r w:rsidR="00B304F9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  </w:t>
      </w:r>
      <w:r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4  </w:t>
      </w:r>
      <w:r w:rsidR="003F79BE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(6%)</w:t>
      </w:r>
    </w:p>
    <w:p w14:paraId="0AF03F6F" w14:textId="3BF3ACA5" w:rsidR="00FD1CF9" w:rsidRPr="00183BA2" w:rsidRDefault="00183BA2" w:rsidP="00183BA2">
      <w:pPr>
        <w:spacing w:after="75" w:line="300" w:lineRule="atLeast"/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 xml:space="preserve">     </w:t>
      </w:r>
      <w:r w:rsidR="00FD1CF9" w:rsidRPr="00183BA2">
        <w:rPr>
          <w:rFonts w:ascii="Helvetica" w:eastAsia="Times New Roman" w:hAnsi="Helvetica" w:cs="Times New Roman"/>
          <w:color w:val="202124"/>
          <w:kern w:val="0"/>
          <w:sz w:val="22"/>
          <w:szCs w:val="22"/>
          <w:lang w:eastAsia="en-GB"/>
          <w14:ligatures w14:val="none"/>
        </w:rPr>
        <w:t>(3 no response)</w:t>
      </w:r>
    </w:p>
    <w:p w14:paraId="1BABBD2A" w14:textId="77777777" w:rsidR="00FD1CF9" w:rsidRDefault="00FD1CF9" w:rsidP="00FD1CF9">
      <w:pPr>
        <w:spacing w:after="75" w:line="300" w:lineRule="atLeast"/>
        <w:ind w:left="720"/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</w:p>
    <w:p w14:paraId="4E98D5A0" w14:textId="77777777" w:rsidR="00FD1CF9" w:rsidRDefault="00FD1CF9" w:rsidP="00FD1CF9">
      <w:pPr>
        <w:spacing w:after="75" w:line="300" w:lineRule="atLeast"/>
        <w:ind w:left="720"/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</w:p>
    <w:p w14:paraId="716B3F65" w14:textId="66BEEC0E" w:rsidR="004F2FB7" w:rsidRDefault="004F2FB7">
      <w:pPr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  <w:br w:type="page"/>
      </w:r>
    </w:p>
    <w:p w14:paraId="4572C0E8" w14:textId="77777777" w:rsidR="00B60AEA" w:rsidRDefault="00B60AEA" w:rsidP="00FD1CF9">
      <w:pPr>
        <w:spacing w:after="75" w:line="300" w:lineRule="atLeast"/>
        <w:ind w:left="720"/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</w:p>
    <w:p w14:paraId="5A849275" w14:textId="27BF1829" w:rsidR="00B60AEA" w:rsidRDefault="00B60AEA" w:rsidP="004F2FB7">
      <w:pPr>
        <w:spacing w:after="75" w:line="300" w:lineRule="atLeast"/>
        <w:rPr>
          <w:rFonts w:ascii="Roboto" w:eastAsia="Times New Roman" w:hAnsi="Roboto" w:cs="Times New Roman"/>
          <w:b/>
          <w:bCs/>
          <w:color w:val="202124"/>
          <w:kern w:val="0"/>
          <w:sz w:val="22"/>
          <w:szCs w:val="22"/>
          <w:lang w:eastAsia="en-GB"/>
          <w14:ligatures w14:val="none"/>
        </w:rPr>
      </w:pPr>
      <w:r w:rsidRPr="003F79BE">
        <w:rPr>
          <w:rFonts w:ascii="Roboto" w:eastAsia="Times New Roman" w:hAnsi="Roboto" w:cs="Times New Roman"/>
          <w:b/>
          <w:bCs/>
          <w:color w:val="202124"/>
          <w:kern w:val="0"/>
          <w:lang w:eastAsia="en-GB"/>
          <w14:ligatures w14:val="none"/>
        </w:rPr>
        <w:t xml:space="preserve">Appendix </w:t>
      </w:r>
      <w:r w:rsidR="004F2FB7" w:rsidRPr="003F79BE">
        <w:rPr>
          <w:rFonts w:ascii="Roboto" w:eastAsia="Times New Roman" w:hAnsi="Roboto" w:cs="Times New Roman"/>
          <w:b/>
          <w:bCs/>
          <w:color w:val="202124"/>
          <w:kern w:val="0"/>
          <w:lang w:eastAsia="en-GB"/>
          <w14:ligatures w14:val="none"/>
        </w:rPr>
        <w:t>A:</w:t>
      </w:r>
      <w:r w:rsidR="004F2FB7" w:rsidRPr="004F2FB7">
        <w:rPr>
          <w:rFonts w:ascii="Roboto" w:eastAsia="Times New Roman" w:hAnsi="Roboto" w:cs="Times New Roman"/>
          <w:b/>
          <w:bCs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Pr="004F2FB7">
        <w:rPr>
          <w:rFonts w:ascii="Roboto" w:eastAsia="Times New Roman" w:hAnsi="Roboto" w:cs="Times New Roman"/>
          <w:b/>
          <w:bCs/>
          <w:color w:val="202124"/>
          <w:kern w:val="0"/>
          <w:sz w:val="22"/>
          <w:szCs w:val="22"/>
          <w:lang w:eastAsia="en-GB"/>
          <w14:ligatures w14:val="none"/>
        </w:rPr>
        <w:t>Q3 responses</w:t>
      </w:r>
      <w:r w:rsidR="00CD4AF3">
        <w:rPr>
          <w:rFonts w:ascii="Roboto" w:eastAsia="Times New Roman" w:hAnsi="Roboto" w:cs="Times New Roman"/>
          <w:b/>
          <w:bCs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="00E86BA0">
        <w:rPr>
          <w:rFonts w:ascii="Roboto" w:eastAsia="Times New Roman" w:hAnsi="Roboto" w:cs="Times New Roman"/>
          <w:b/>
          <w:bCs/>
          <w:color w:val="202124"/>
          <w:kern w:val="0"/>
          <w:sz w:val="22"/>
          <w:szCs w:val="22"/>
          <w:lang w:eastAsia="en-GB"/>
          <w14:ligatures w14:val="none"/>
        </w:rPr>
        <w:t>(</w:t>
      </w:r>
      <w:r w:rsidR="00E86BA0" w:rsidRPr="00E86BA0">
        <w:rPr>
          <w:rFonts w:ascii="Helvetica" w:hAnsi="Helvetica"/>
          <w:i/>
          <w:iCs/>
          <w:color w:val="202124"/>
          <w:sz w:val="20"/>
          <w:szCs w:val="20"/>
          <w:shd w:val="clear" w:color="auto" w:fill="FFFFFF"/>
        </w:rPr>
        <w:t>Please provide any further detail on the type of project you would like a future community fund to focus on</w:t>
      </w:r>
      <w:r w:rsidR="00E86BA0">
        <w:rPr>
          <w:rFonts w:ascii="Helvetica" w:hAnsi="Helvetica"/>
          <w:i/>
          <w:iCs/>
          <w:color w:val="202124"/>
          <w:sz w:val="20"/>
          <w:szCs w:val="20"/>
          <w:shd w:val="clear" w:color="auto" w:fill="FFFFFF"/>
        </w:rPr>
        <w:t>)</w:t>
      </w:r>
    </w:p>
    <w:p w14:paraId="72A95F6E" w14:textId="77777777" w:rsidR="004F2FB7" w:rsidRPr="004F2FB7" w:rsidRDefault="004F2FB7" w:rsidP="004F2FB7">
      <w:pPr>
        <w:spacing w:after="75" w:line="300" w:lineRule="atLeast"/>
        <w:rPr>
          <w:rFonts w:ascii="Roboto" w:eastAsia="Times New Roman" w:hAnsi="Roboto" w:cs="Times New Roman"/>
          <w:b/>
          <w:bCs/>
          <w:color w:val="202124"/>
          <w:kern w:val="0"/>
          <w:sz w:val="22"/>
          <w:szCs w:val="22"/>
          <w:lang w:eastAsia="en-GB"/>
          <w14:ligatures w14:val="none"/>
        </w:rPr>
      </w:pPr>
    </w:p>
    <w:p w14:paraId="69F072D5" w14:textId="77777777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 xml:space="preserve">HDT through HIF has a unique opportunity to show the way for sustainable development in Headingley. I believe this opportunity should </w:t>
      </w:r>
      <w:proofErr w:type="spellStart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used</w:t>
      </w:r>
      <w:proofErr w:type="spellEnd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 xml:space="preserve"> to create exemplar projects such as energy efficient homes and businesses. This will help combat climate change and show what’s residents, communities that we (HDT) are investing in a greener future for our community.</w:t>
      </w:r>
    </w:p>
    <w:p w14:paraId="35C72BE6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60E6195E" w14:textId="4A839A67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I volunteer with Leeds Asylum Seekers Support Network (www.lassn.org.uk). In addition to our grace hosting programme, we currently run 2 houses for use by refugees and asylum seekers and are looking to buy a third. Would HIF consider buying a property for similar use?</w:t>
      </w:r>
    </w:p>
    <w:p w14:paraId="1B46C6F0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3D71ABB9" w14:textId="77777777" w:rsidR="004F2FB7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Worker co-op: To assist the development of workers co-ops in Headingley/Leeds area; Housing: To assist the development of community land trusts; Transport: Assist the improvement of Leeds transport links</w:t>
      </w:r>
    </w:p>
    <w:p w14:paraId="1B922F24" w14:textId="4CD59BDF" w:rsidR="00B60AEA" w:rsidRPr="00B60AEA" w:rsidRDefault="00B60AEA" w:rsidP="004F2FB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</w:p>
    <w:p w14:paraId="52274B66" w14:textId="77777777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It needs to be something with an ongoing future, especially bricks and mortar. This makes it sustainable and to some extent future-proofed. I would not invest in something that was only an exemplar.</w:t>
      </w:r>
    </w:p>
    <w:p w14:paraId="199560E7" w14:textId="77777777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Homes for families. I've lived in LS6 for 23 years and can't afford to buy and have a family. We'd like to stay locally and don't like renting from estate agents, even though we have to.</w:t>
      </w:r>
    </w:p>
    <w:p w14:paraId="0778A787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7E9A8B72" w14:textId="078B5641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proofErr w:type="spellStart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Environmenal</w:t>
      </w:r>
      <w:proofErr w:type="spellEnd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 xml:space="preserve"> impact is </w:t>
      </w:r>
      <w:proofErr w:type="spellStart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clealry</w:t>
      </w:r>
      <w:proofErr w:type="spellEnd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 xml:space="preserve"> of huge importance, but for people to invest in a project it might need to be more concrete, such as expanding the Headingley homes </w:t>
      </w:r>
      <w:proofErr w:type="spellStart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initiatiive</w:t>
      </w:r>
      <w:proofErr w:type="spellEnd"/>
    </w:p>
    <w:p w14:paraId="63AD5649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2342AAD6" w14:textId="3ABF9B15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In the current economic circumstances the businesses which we have now are important to retain through assisting them to be economically sustainable into the long run.</w:t>
      </w:r>
    </w:p>
    <w:p w14:paraId="6553896A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5C4AE2B2" w14:textId="0BD429C8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Development of local businesses/shops might help people continue to use Headingley centre and help with the balance of food/drink outlets</w:t>
      </w:r>
    </w:p>
    <w:p w14:paraId="2AA0FFD5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363B8D0F" w14:textId="50CB8458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I invested in the Headingley Wholefoods store. Would like something similar to be supported-maybe a community reuse-recycle shop?</w:t>
      </w:r>
    </w:p>
    <w:p w14:paraId="337BD273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6B24DE10" w14:textId="7D835C60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Accessible and inclusive community spaces to bring otherwise isolated and marginalised people together</w:t>
      </w:r>
    </w:p>
    <w:p w14:paraId="703884A7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3009C500" w14:textId="30455E1E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Support of the lending library of things to ensure it has wider reach and expand its opening hours</w:t>
      </w:r>
    </w:p>
    <w:p w14:paraId="6F7F45B4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3F08473A" w14:textId="4346001E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 xml:space="preserve">Reducing number of </w:t>
      </w:r>
      <w:proofErr w:type="spellStart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hmo</w:t>
      </w:r>
      <w:proofErr w:type="spellEnd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/student properties and creating more owner occupied high quality homes</w:t>
      </w:r>
    </w:p>
    <w:p w14:paraId="617AB20A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35C32755" w14:textId="00A1FD2F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Working with University of Leeds on setting up sustainable businesses, using their research</w:t>
      </w:r>
    </w:p>
    <w:p w14:paraId="7E8A27BC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201BDFC8" w14:textId="3B0D0BCA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Support for independent business’ to encourage more creativity and variety of shops.</w:t>
      </w:r>
    </w:p>
    <w:p w14:paraId="070BE4D2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7A5774BE" w14:textId="152351F5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Seed funding for viable businesses / projects (may include external funding as well)</w:t>
      </w:r>
    </w:p>
    <w:p w14:paraId="74F12BFC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4D114451" w14:textId="6E560455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To take a lead in being a good landlord and promoting energy efficient projects.</w:t>
      </w:r>
    </w:p>
    <w:p w14:paraId="756A56BD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26223363" w14:textId="63314D2B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Rentable homes for families to establish themselves long term in Headingley.</w:t>
      </w:r>
    </w:p>
    <w:p w14:paraId="77F658D7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49CA1BA4" w14:textId="0B8E94FD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 xml:space="preserve">Supporting sustainable </w:t>
      </w:r>
      <w:proofErr w:type="spellStart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startup</w:t>
      </w:r>
      <w:proofErr w:type="spellEnd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 xml:space="preserve"> businesses in Headingley</w:t>
      </w:r>
    </w:p>
    <w:p w14:paraId="68AEF311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5341E6DB" w14:textId="40BB3361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 xml:space="preserve">Buying houses in </w:t>
      </w:r>
      <w:proofErr w:type="spellStart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headingley</w:t>
      </w:r>
      <w:proofErr w:type="spellEnd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 xml:space="preserve"> and renting out to families</w:t>
      </w:r>
    </w:p>
    <w:p w14:paraId="63E8BD74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657AC35E" w14:textId="1AAFC36C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Help in housing homeless people as well as refugees</w:t>
      </w:r>
    </w:p>
    <w:p w14:paraId="3F34694E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40A18024" w14:textId="72B90652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Growing projects and access to locally grown food</w:t>
      </w:r>
    </w:p>
    <w:p w14:paraId="4139169B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2129A558" w14:textId="58B8B65E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Would love to see a local bakery in the area!</w:t>
      </w:r>
    </w:p>
    <w:p w14:paraId="1558E2F3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34160D66" w14:textId="462505B6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More community shops e.g. a refill station</w:t>
      </w:r>
    </w:p>
    <w:p w14:paraId="44EA44AF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7FE9E28B" w14:textId="0E0730DD" w:rsidR="00B60AEA" w:rsidRPr="004F2FB7" w:rsidRDefault="00B60AEA" w:rsidP="004F2FB7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Clean air and streets; drug dealing</w:t>
      </w:r>
    </w:p>
    <w:p w14:paraId="6A10DE05" w14:textId="09C9EB3D" w:rsidR="00B60AEA" w:rsidRPr="00B60AEA" w:rsidRDefault="00B60AEA" w:rsidP="00183BA2">
      <w:pPr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en-GB"/>
          <w14:ligatures w14:val="none"/>
        </w:rPr>
      </w:pPr>
    </w:p>
    <w:p w14:paraId="5942BDAF" w14:textId="77777777" w:rsidR="00B60AEA" w:rsidRPr="00B60AEA" w:rsidRDefault="00B60AEA" w:rsidP="00B60AE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559FA31" w14:textId="212ADDCF" w:rsidR="00B60AEA" w:rsidRPr="00CD4AF3" w:rsidRDefault="00B60AEA" w:rsidP="004F2FB7">
      <w:pPr>
        <w:spacing w:after="75" w:line="300" w:lineRule="atLeast"/>
        <w:jc w:val="both"/>
        <w:rPr>
          <w:rFonts w:ascii="Roboto" w:eastAsia="Times New Roman" w:hAnsi="Roboto" w:cs="Times New Roman"/>
          <w:b/>
          <w:bCs/>
          <w:i/>
          <w:iCs/>
          <w:color w:val="202124"/>
          <w:kern w:val="0"/>
          <w:sz w:val="20"/>
          <w:szCs w:val="20"/>
          <w:lang w:eastAsia="en-GB"/>
          <w14:ligatures w14:val="none"/>
        </w:rPr>
      </w:pPr>
      <w:r w:rsidRPr="003F79BE">
        <w:rPr>
          <w:rFonts w:ascii="Roboto" w:eastAsia="Times New Roman" w:hAnsi="Roboto" w:cs="Times New Roman"/>
          <w:b/>
          <w:bCs/>
          <w:color w:val="202124"/>
          <w:kern w:val="0"/>
          <w:lang w:eastAsia="en-GB"/>
          <w14:ligatures w14:val="none"/>
        </w:rPr>
        <w:t>App</w:t>
      </w:r>
      <w:r w:rsidR="004F2FB7" w:rsidRPr="003F79BE">
        <w:rPr>
          <w:rFonts w:ascii="Roboto" w:eastAsia="Times New Roman" w:hAnsi="Roboto" w:cs="Times New Roman"/>
          <w:b/>
          <w:bCs/>
          <w:color w:val="202124"/>
          <w:kern w:val="0"/>
          <w:lang w:eastAsia="en-GB"/>
          <w14:ligatures w14:val="none"/>
        </w:rPr>
        <w:t>endix B</w:t>
      </w:r>
      <w:r w:rsidR="004F2FB7" w:rsidRPr="004F2FB7">
        <w:rPr>
          <w:rFonts w:ascii="Roboto" w:eastAsia="Times New Roman" w:hAnsi="Roboto" w:cs="Times New Roman"/>
          <w:b/>
          <w:bCs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Pr="004F2FB7">
        <w:rPr>
          <w:rFonts w:ascii="Roboto" w:eastAsia="Times New Roman" w:hAnsi="Roboto" w:cs="Times New Roman"/>
          <w:b/>
          <w:bCs/>
          <w:color w:val="202124"/>
          <w:kern w:val="0"/>
          <w:sz w:val="22"/>
          <w:szCs w:val="22"/>
          <w:lang w:eastAsia="en-GB"/>
          <w14:ligatures w14:val="none"/>
        </w:rPr>
        <w:t xml:space="preserve"> Q 6 responses</w:t>
      </w:r>
      <w:r w:rsidR="00CD4AF3">
        <w:rPr>
          <w:rFonts w:ascii="Roboto" w:eastAsia="Times New Roman" w:hAnsi="Roboto" w:cs="Times New Roman"/>
          <w:b/>
          <w:bCs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  <w:r w:rsidR="00CD4AF3" w:rsidRPr="003F79BE">
        <w:rPr>
          <w:rFonts w:ascii="Helvetica" w:eastAsia="Times New Roman" w:hAnsi="Helvetica" w:cs="Times New Roman"/>
          <w:i/>
          <w:iCs/>
          <w:color w:val="202124"/>
          <w:kern w:val="0"/>
          <w:sz w:val="20"/>
          <w:szCs w:val="20"/>
          <w:lang w:eastAsia="en-GB"/>
          <w14:ligatures w14:val="none"/>
        </w:rPr>
        <w:t>(</w:t>
      </w:r>
      <w:r w:rsidR="00CD4AF3" w:rsidRPr="00CD4AF3">
        <w:rPr>
          <w:rFonts w:ascii="Helvetica" w:hAnsi="Helvetica"/>
          <w:i/>
          <w:iCs/>
          <w:color w:val="202124"/>
          <w:sz w:val="20"/>
          <w:szCs w:val="20"/>
          <w:shd w:val="clear" w:color="auto" w:fill="FFFFFF"/>
        </w:rPr>
        <w:t>Please provide further detail if you have answered 'other' to Q5</w:t>
      </w:r>
      <w:r w:rsidR="00CD4AF3" w:rsidRPr="00CD4AF3">
        <w:rPr>
          <w:rFonts w:ascii="Helvetica" w:hAnsi="Helvetica"/>
          <w:i/>
          <w:iCs/>
          <w:color w:val="202124"/>
          <w:sz w:val="20"/>
          <w:szCs w:val="20"/>
          <w:shd w:val="clear" w:color="auto" w:fill="FFFFFF"/>
        </w:rPr>
        <w:t>)</w:t>
      </w:r>
      <w:r w:rsidR="00CD4AF3" w:rsidRPr="00CD4AF3">
        <w:rPr>
          <w:rFonts w:ascii="Helvetica" w:hAnsi="Helvetica"/>
          <w:i/>
          <w:iCs/>
          <w:color w:val="202124"/>
          <w:sz w:val="20"/>
          <w:szCs w:val="20"/>
          <w:shd w:val="clear" w:color="auto" w:fill="FFFFFF"/>
        </w:rPr>
        <w:t>.</w:t>
      </w:r>
    </w:p>
    <w:p w14:paraId="0AA922C5" w14:textId="77777777" w:rsidR="004F2FB7" w:rsidRPr="004F2FB7" w:rsidRDefault="004F2FB7" w:rsidP="004F2FB7">
      <w:pPr>
        <w:spacing w:after="75" w:line="300" w:lineRule="atLeast"/>
        <w:jc w:val="both"/>
        <w:rPr>
          <w:rFonts w:ascii="Roboto" w:eastAsia="Times New Roman" w:hAnsi="Roboto" w:cs="Times New Roman"/>
          <w:b/>
          <w:bCs/>
          <w:color w:val="202124"/>
          <w:kern w:val="0"/>
          <w:sz w:val="22"/>
          <w:szCs w:val="22"/>
          <w:lang w:eastAsia="en-GB"/>
          <w14:ligatures w14:val="none"/>
        </w:rPr>
      </w:pPr>
    </w:p>
    <w:p w14:paraId="36B1131E" w14:textId="77777777" w:rsidR="00B60AEA" w:rsidRPr="004F2FB7" w:rsidRDefault="00B60AEA" w:rsidP="004F2FB7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Headingley is a historical, diverse and rich community. I would be happy to invest for a small rate of return/zero rate of return to ensure that Headingley continues to develop this richness in a sustainable and accessible way.</w:t>
      </w:r>
    </w:p>
    <w:p w14:paraId="5A3F2D77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5B479655" w14:textId="15A79D03" w:rsidR="00B60AEA" w:rsidRPr="004F2FB7" w:rsidRDefault="00B60AEA" w:rsidP="004F2FB7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It might be best to offer a hypothecated fund. I would definitely invest in something real and tangible and likely to last, but I would NOT invest in something that was merely an exemplar or a 'project', no matter how worthy.</w:t>
      </w:r>
    </w:p>
    <w:p w14:paraId="1A0A5DC9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313FCAC6" w14:textId="44C022F8" w:rsidR="00B60AEA" w:rsidRPr="004F2FB7" w:rsidRDefault="00B60AEA" w:rsidP="004F2FB7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I think being engaged about the work of the fund to know the direction it is going in, the benefits it has had, where future money will be invested etc.</w:t>
      </w:r>
    </w:p>
    <w:p w14:paraId="5315ECBE" w14:textId="77777777" w:rsidR="004F2FB7" w:rsidRPr="00B60AEA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</w:p>
    <w:p w14:paraId="3E7071D5" w14:textId="77777777" w:rsidR="00B60AEA" w:rsidRPr="004F2FB7" w:rsidRDefault="00B60AEA" w:rsidP="004F2FB7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We should work on our current assets, but also continue search for a breakthrough project that stimulates interest. We’re not there yet</w:t>
      </w:r>
    </w:p>
    <w:p w14:paraId="1EB47915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75895FD4" w14:textId="0B2828DE" w:rsidR="00B60AEA" w:rsidRPr="004F2FB7" w:rsidRDefault="00B60AEA" w:rsidP="004F2FB7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Joint (or similar) ventures with local farms (Meanwood City Farm, Kirkstall Valley Farm, etc)</w:t>
      </w:r>
    </w:p>
    <w:p w14:paraId="313704E4" w14:textId="77777777" w:rsidR="00B60AEA" w:rsidRPr="004F2FB7" w:rsidRDefault="00B60AEA" w:rsidP="004F2FB7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 xml:space="preserve">? </w:t>
      </w:r>
      <w:proofErr w:type="spellStart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a</w:t>
      </w:r>
      <w:proofErr w:type="spellEnd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 xml:space="preserve"> once or twice a year Newsletter with information on positive impacts of investments</w:t>
      </w:r>
    </w:p>
    <w:p w14:paraId="6E29E446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3080D1C2" w14:textId="0C95E975" w:rsidR="00B60AEA" w:rsidRPr="004F2FB7" w:rsidRDefault="00B60AEA" w:rsidP="004F2FB7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Given the diversity in Headingley, bring communities together</w:t>
      </w:r>
    </w:p>
    <w:p w14:paraId="762EB422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4C186049" w14:textId="5827492A" w:rsidR="00B60AEA" w:rsidRPr="004F2FB7" w:rsidRDefault="00B60AEA" w:rsidP="004F2FB7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 xml:space="preserve">Green space for public use on </w:t>
      </w:r>
      <w:proofErr w:type="spellStart"/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headingley</w:t>
      </w:r>
      <w:proofErr w:type="spellEnd"/>
    </w:p>
    <w:p w14:paraId="328EFCDA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58BB7D39" w14:textId="78C1816C" w:rsidR="00B60AEA" w:rsidRPr="004F2FB7" w:rsidRDefault="00B60AEA" w:rsidP="004F2FB7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Business partnerships with University</w:t>
      </w:r>
    </w:p>
    <w:p w14:paraId="02B0D76E" w14:textId="77777777" w:rsidR="004F2FB7" w:rsidRDefault="004F2FB7" w:rsidP="00B60AE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:lang w:eastAsia="en-GB"/>
          <w14:ligatures w14:val="none"/>
        </w:rPr>
      </w:pPr>
    </w:p>
    <w:p w14:paraId="7D1B906F" w14:textId="7B69D18A" w:rsidR="00B60AEA" w:rsidRPr="004F2FB7" w:rsidRDefault="00B60AEA" w:rsidP="004F2FB7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I think I already have.</w:t>
      </w:r>
    </w:p>
    <w:p w14:paraId="76BF461C" w14:textId="77777777" w:rsidR="004F2FB7" w:rsidRPr="00B60AEA" w:rsidRDefault="004F2FB7" w:rsidP="004F2FB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</w:p>
    <w:p w14:paraId="2580F946" w14:textId="77777777" w:rsidR="00B60AEA" w:rsidRPr="004F2FB7" w:rsidRDefault="00B60AEA" w:rsidP="004F2FB7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</w:pPr>
      <w:r w:rsidRPr="004F2FB7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en-GB"/>
          <w14:ligatures w14:val="none"/>
        </w:rPr>
        <w:t>See previous answer.</w:t>
      </w:r>
    </w:p>
    <w:p w14:paraId="559DBDE6" w14:textId="77777777" w:rsidR="00B60AEA" w:rsidRPr="00B60AEA" w:rsidRDefault="00B60AEA" w:rsidP="00B60A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en-GB"/>
          <w14:ligatures w14:val="none"/>
        </w:rPr>
      </w:pPr>
      <w:r w:rsidRPr="00B60AEA"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en-GB"/>
          <w14:ligatures w14:val="none"/>
        </w:rPr>
        <w:t> </w:t>
      </w:r>
    </w:p>
    <w:p w14:paraId="1F8B0C61" w14:textId="77777777" w:rsidR="00B60AEA" w:rsidRPr="00B60AEA" w:rsidRDefault="00B60AEA" w:rsidP="00B60AEA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en-GB"/>
          <w14:ligatures w14:val="none"/>
        </w:rPr>
      </w:pPr>
      <w:r w:rsidRPr="00B60AEA"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en-GB"/>
          <w14:ligatures w14:val="none"/>
        </w:rPr>
        <w:t> </w:t>
      </w:r>
    </w:p>
    <w:p w14:paraId="3466A753" w14:textId="77777777" w:rsidR="00B60AEA" w:rsidRPr="00B60AEA" w:rsidRDefault="00B60AEA" w:rsidP="00B60AEA">
      <w:pPr>
        <w:spacing w:after="0" w:line="660" w:lineRule="atLeast"/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en-GB"/>
          <w14:ligatures w14:val="none"/>
        </w:rPr>
      </w:pPr>
      <w:r w:rsidRPr="00B60AEA"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en-GB"/>
          <w14:ligatures w14:val="none"/>
        </w:rPr>
        <w:t> </w:t>
      </w:r>
    </w:p>
    <w:p w14:paraId="612DFCEF" w14:textId="77777777" w:rsidR="00B60AEA" w:rsidRPr="00B60AEA" w:rsidRDefault="00B60AEA" w:rsidP="00B60AE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875B70F" w14:textId="77777777" w:rsidR="00FD1CF9" w:rsidRPr="00FD1CF9" w:rsidRDefault="00FD1CF9" w:rsidP="00FD1CF9">
      <w:pPr>
        <w:spacing w:after="75" w:line="300" w:lineRule="atLeast"/>
        <w:ind w:left="720"/>
        <w:rPr>
          <w:rFonts w:ascii="Roboto" w:eastAsia="Times New Roman" w:hAnsi="Roboto" w:cs="Times New Roman"/>
          <w:color w:val="202124"/>
          <w:kern w:val="0"/>
          <w:sz w:val="22"/>
          <w:szCs w:val="22"/>
          <w:lang w:eastAsia="en-GB"/>
          <w14:ligatures w14:val="none"/>
        </w:rPr>
      </w:pPr>
    </w:p>
    <w:p w14:paraId="10A1E162" w14:textId="77777777" w:rsidR="00FD1CF9" w:rsidRDefault="00FD1CF9"/>
    <w:sectPr w:rsidR="00FD1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A1C"/>
    <w:multiLevelType w:val="hybridMultilevel"/>
    <w:tmpl w:val="A0EC0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B07988"/>
    <w:multiLevelType w:val="hybridMultilevel"/>
    <w:tmpl w:val="339A2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96220"/>
    <w:multiLevelType w:val="hybridMultilevel"/>
    <w:tmpl w:val="58A62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0548E"/>
    <w:multiLevelType w:val="hybridMultilevel"/>
    <w:tmpl w:val="175EE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35453"/>
    <w:multiLevelType w:val="hybridMultilevel"/>
    <w:tmpl w:val="9A74D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BC4378"/>
    <w:multiLevelType w:val="hybridMultilevel"/>
    <w:tmpl w:val="4886C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C1465B"/>
    <w:multiLevelType w:val="hybridMultilevel"/>
    <w:tmpl w:val="C3F8A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42BB"/>
    <w:multiLevelType w:val="hybridMultilevel"/>
    <w:tmpl w:val="750A7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20CEF"/>
    <w:multiLevelType w:val="hybridMultilevel"/>
    <w:tmpl w:val="B10490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380AC0"/>
    <w:multiLevelType w:val="hybridMultilevel"/>
    <w:tmpl w:val="47866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AE097D"/>
    <w:multiLevelType w:val="hybridMultilevel"/>
    <w:tmpl w:val="43B6F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714303">
    <w:abstractNumId w:val="7"/>
  </w:num>
  <w:num w:numId="2" w16cid:durableId="1511722463">
    <w:abstractNumId w:val="6"/>
  </w:num>
  <w:num w:numId="3" w16cid:durableId="1821723924">
    <w:abstractNumId w:val="4"/>
  </w:num>
  <w:num w:numId="4" w16cid:durableId="1253203347">
    <w:abstractNumId w:val="1"/>
  </w:num>
  <w:num w:numId="5" w16cid:durableId="442195233">
    <w:abstractNumId w:val="0"/>
  </w:num>
  <w:num w:numId="6" w16cid:durableId="2025208695">
    <w:abstractNumId w:val="10"/>
  </w:num>
  <w:num w:numId="7" w16cid:durableId="908658166">
    <w:abstractNumId w:val="9"/>
  </w:num>
  <w:num w:numId="8" w16cid:durableId="1599635168">
    <w:abstractNumId w:val="3"/>
  </w:num>
  <w:num w:numId="9" w16cid:durableId="962075691">
    <w:abstractNumId w:val="5"/>
  </w:num>
  <w:num w:numId="10" w16cid:durableId="1133013311">
    <w:abstractNumId w:val="8"/>
  </w:num>
  <w:num w:numId="11" w16cid:durableId="1838033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11"/>
    <w:rsid w:val="00183BA2"/>
    <w:rsid w:val="00250706"/>
    <w:rsid w:val="002F1F11"/>
    <w:rsid w:val="00382833"/>
    <w:rsid w:val="003F79BE"/>
    <w:rsid w:val="004F2FB7"/>
    <w:rsid w:val="006F50CF"/>
    <w:rsid w:val="009F5F20"/>
    <w:rsid w:val="00A6197D"/>
    <w:rsid w:val="00B304F9"/>
    <w:rsid w:val="00B60AEA"/>
    <w:rsid w:val="00CD4AF3"/>
    <w:rsid w:val="00DB6DE3"/>
    <w:rsid w:val="00E311C7"/>
    <w:rsid w:val="00E86BA0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10C8F"/>
  <w15:chartTrackingRefBased/>
  <w15:docId w15:val="{56212FD8-D68F-DE4F-AA75-2929F798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F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F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F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F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F11"/>
    <w:rPr>
      <w:b/>
      <w:bCs/>
      <w:smallCaps/>
      <w:color w:val="0F4761" w:themeColor="accent1" w:themeShade="BF"/>
      <w:spacing w:val="5"/>
    </w:rPr>
  </w:style>
  <w:style w:type="character" w:customStyle="1" w:styleId="npefkd">
    <w:name w:val="npefkd"/>
    <w:basedOn w:val="DefaultParagraphFont"/>
    <w:rsid w:val="00FD1CF9"/>
  </w:style>
  <w:style w:type="character" w:customStyle="1" w:styleId="rdydwe">
    <w:name w:val="rdydwe"/>
    <w:basedOn w:val="DefaultParagraphFont"/>
    <w:rsid w:val="00B6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0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0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5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2130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53480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8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05773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0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501914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67984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1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352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4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471899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10018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796314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87841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46439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46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511274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7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86989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5763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2418474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1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343603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7723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5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983612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663151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08275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55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62222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11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6938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74017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44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094131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95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86030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5578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35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802926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5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89940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40877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1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4457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2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264707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64234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89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859362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20121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43483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7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8265716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21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325409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81815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6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11545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66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62743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9526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0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1196096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13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372376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95428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1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2028121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2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01042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4449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77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8853606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64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309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7014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00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942846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9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55687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88170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6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0741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54019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30353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4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879237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46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548764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47738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2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038168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79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56449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60053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19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493135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4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20759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59266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8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80012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8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09459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04428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5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0243987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7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23719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50328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7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39000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8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3630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9" w:color="DADCE0"/>
                                    <w:bottom w:val="single" w:sz="6" w:space="9" w:color="DADCE0"/>
                                    <w:right w:val="single" w:sz="6" w:space="9" w:color="DADCE0"/>
                                  </w:divBdr>
                                  <w:divsChild>
                                    <w:div w:id="19871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92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5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6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1166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37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333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3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8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8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099248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4711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03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1651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3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1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79963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16233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3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0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1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1146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93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1982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09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9813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0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1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9768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45278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03420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86290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97256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811635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7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19345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96781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50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500919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41668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96171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404329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29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2457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69438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25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98293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8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55475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72849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1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946256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99510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66220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219205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1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85687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39617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015898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7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725903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54471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74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294344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76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213449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02015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5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37504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02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38519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72706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8676964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8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3679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9" w:color="DADCE0"/>
                                    <w:bottom w:val="single" w:sz="6" w:space="9" w:color="DADCE0"/>
                                    <w:right w:val="single" w:sz="6" w:space="9" w:color="DADCE0"/>
                                  </w:divBdr>
                                  <w:divsChild>
                                    <w:div w:id="74745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5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27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9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5097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990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163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4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11961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2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530647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1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4834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9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5309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70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14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15660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2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265465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86649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6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0978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6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9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Beswick</dc:creator>
  <cp:keywords/>
  <dc:description/>
  <cp:lastModifiedBy>Alan Beswick</cp:lastModifiedBy>
  <cp:revision>15</cp:revision>
  <dcterms:created xsi:type="dcterms:W3CDTF">2024-06-06T11:26:00Z</dcterms:created>
  <dcterms:modified xsi:type="dcterms:W3CDTF">2024-06-06T14:09:00Z</dcterms:modified>
</cp:coreProperties>
</file>